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F2958" w14:textId="6E8C499F" w:rsidR="004F60CD" w:rsidRDefault="004F60CD" w:rsidP="00564E8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bookmarkStart w:id="0" w:name="_Hlk91147962"/>
    </w:p>
    <w:p w14:paraId="16F13E84" w14:textId="3FF81B34" w:rsidR="00564E86" w:rsidRDefault="00564E86" w:rsidP="00564E86">
      <w:pPr>
        <w:autoSpaceDE w:val="0"/>
        <w:autoSpaceDN w:val="0"/>
        <w:adjustRightInd w:val="0"/>
        <w:ind w:left="-540" w:firstLine="126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tbl>
      <w:tblPr>
        <w:tblpPr w:leftFromText="180" w:rightFromText="180" w:vertAnchor="page" w:horzAnchor="margin" w:tblpXSpec="center" w:tblpY="2041"/>
        <w:tblW w:w="1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085"/>
        <w:gridCol w:w="6120"/>
        <w:gridCol w:w="1255"/>
        <w:gridCol w:w="2245"/>
      </w:tblGrid>
      <w:tr w:rsidR="003466A0" w:rsidRPr="005D4F63" w14:paraId="3F3094F0" w14:textId="77777777" w:rsidTr="00A00723">
        <w:trPr>
          <w:cantSplit/>
          <w:trHeight w:val="372"/>
          <w:tblHeader/>
        </w:trPr>
        <w:tc>
          <w:tcPr>
            <w:tcW w:w="625" w:type="dxa"/>
            <w:shd w:val="clear" w:color="auto" w:fill="003D4C"/>
            <w:vAlign w:val="center"/>
          </w:tcPr>
          <w:p w14:paraId="024DDA7B" w14:textId="77777777" w:rsidR="003466A0" w:rsidRPr="00564E86" w:rsidRDefault="003466A0" w:rsidP="00A00723">
            <w:pPr>
              <w:keepNext/>
              <w:keepLines/>
              <w:spacing w:before="60" w:after="60"/>
              <w:ind w:left="-109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bookmarkStart w:id="1" w:name="_Hlk91147979"/>
            <w:r w:rsidRPr="00564E86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1085" w:type="dxa"/>
            <w:shd w:val="clear" w:color="auto" w:fill="003D4C"/>
            <w:vAlign w:val="center"/>
          </w:tcPr>
          <w:p w14:paraId="7FC34B2A" w14:textId="3AEE6DE4" w:rsidR="003466A0" w:rsidRPr="00564E86" w:rsidRDefault="003466A0" w:rsidP="00A00723">
            <w:pPr>
              <w:keepNext/>
              <w:keepLines/>
              <w:spacing w:before="60" w:after="60"/>
              <w:ind w:left="-109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64E86">
              <w:rPr>
                <w:rFonts w:ascii="Arial" w:hAnsi="Arial" w:cs="Arial"/>
                <w:b/>
                <w:sz w:val="18"/>
                <w:szCs w:val="18"/>
              </w:rPr>
              <w:t>Due date</w:t>
            </w:r>
          </w:p>
        </w:tc>
        <w:tc>
          <w:tcPr>
            <w:tcW w:w="6120" w:type="dxa"/>
            <w:shd w:val="clear" w:color="auto" w:fill="003D4C"/>
            <w:vAlign w:val="center"/>
          </w:tcPr>
          <w:p w14:paraId="02278A18" w14:textId="67FA9B7E" w:rsidR="003466A0" w:rsidRPr="00564E86" w:rsidRDefault="003466A0" w:rsidP="00A00723">
            <w:pPr>
              <w:keepNext/>
              <w:keepLines/>
              <w:spacing w:before="60" w:after="60"/>
              <w:ind w:left="-109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64E86">
              <w:rPr>
                <w:rFonts w:ascii="Arial" w:hAnsi="Arial" w:cs="Arial"/>
                <w:b/>
                <w:sz w:val="18"/>
                <w:szCs w:val="18"/>
              </w:rPr>
              <w:t xml:space="preserve">Description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564E86">
              <w:rPr>
                <w:rFonts w:ascii="Arial" w:hAnsi="Arial" w:cs="Arial"/>
                <w:b/>
                <w:sz w:val="18"/>
                <w:szCs w:val="18"/>
              </w:rPr>
              <w:t>tem</w:t>
            </w:r>
          </w:p>
        </w:tc>
        <w:tc>
          <w:tcPr>
            <w:tcW w:w="1255" w:type="dxa"/>
            <w:shd w:val="clear" w:color="auto" w:fill="003D4C"/>
            <w:vAlign w:val="center"/>
          </w:tcPr>
          <w:p w14:paraId="3C5CC60B" w14:textId="366DE0EB" w:rsidR="00A00723" w:rsidRDefault="00A00723" w:rsidP="00A00723">
            <w:pPr>
              <w:keepNext/>
              <w:keepLines/>
              <w:spacing w:before="60" w:after="60"/>
              <w:ind w:left="-109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Complete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14:paraId="41E95A44" w14:textId="278BE1A9" w:rsidR="003466A0" w:rsidRPr="00564E86" w:rsidRDefault="003466A0" w:rsidP="00A00723">
            <w:pPr>
              <w:keepNext/>
              <w:keepLines/>
              <w:spacing w:before="60" w:after="60"/>
              <w:ind w:left="-109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64E86">
              <w:rPr>
                <w:rFonts w:ascii="Arial" w:hAnsi="Arial" w:cs="Arial"/>
                <w:b/>
                <w:cap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es/NO</w:t>
            </w:r>
          </w:p>
        </w:tc>
        <w:tc>
          <w:tcPr>
            <w:tcW w:w="2245" w:type="dxa"/>
            <w:shd w:val="clear" w:color="auto" w:fill="003D4C"/>
            <w:vAlign w:val="center"/>
          </w:tcPr>
          <w:p w14:paraId="089B0C39" w14:textId="7B9C984E" w:rsidR="003466A0" w:rsidRPr="00564E86" w:rsidRDefault="003466A0" w:rsidP="00A00723">
            <w:pPr>
              <w:keepNext/>
              <w:keepLines/>
              <w:spacing w:before="60" w:after="60"/>
              <w:ind w:left="-109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564E86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3466A0" w:rsidRPr="005D4F63" w14:paraId="0EFE758A" w14:textId="77777777" w:rsidTr="00A00723">
        <w:trPr>
          <w:cantSplit/>
          <w:trHeight w:val="462"/>
        </w:trPr>
        <w:tc>
          <w:tcPr>
            <w:tcW w:w="625" w:type="dxa"/>
            <w:vAlign w:val="center"/>
          </w:tcPr>
          <w:p w14:paraId="45CE97CD" w14:textId="77777777" w:rsidR="003466A0" w:rsidRPr="00D551EA" w:rsidRDefault="003466A0" w:rsidP="00E4554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1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5" w:type="dxa"/>
            <w:vAlign w:val="center"/>
          </w:tcPr>
          <w:p w14:paraId="21A25A6F" w14:textId="77777777" w:rsidR="003466A0" w:rsidRPr="00D551EA" w:rsidRDefault="003466A0" w:rsidP="00E4554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6C740852" w14:textId="77777777" w:rsidR="003466A0" w:rsidRPr="00D551EA" w:rsidRDefault="003466A0" w:rsidP="00E4554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Does the OSHA ETS apply to my organization? </w:t>
            </w:r>
            <w:r>
              <w:rPr>
                <w:rFonts w:ascii="Arial" w:hAnsi="Arial" w:cs="Arial"/>
                <w:sz w:val="18"/>
                <w:szCs w:val="18"/>
              </w:rPr>
              <w:t>Private Employers with 100 or more employees, firm-or corporate-wide; Not Covered by a state OSHA plan and for whom the Healthcare ETS or other federal vaccine mandate does not apply</w:t>
            </w:r>
          </w:p>
        </w:tc>
        <w:tc>
          <w:tcPr>
            <w:tcW w:w="1255" w:type="dxa"/>
            <w:vAlign w:val="center"/>
          </w:tcPr>
          <w:p w14:paraId="3A70343D" w14:textId="77777777" w:rsidR="003466A0" w:rsidRPr="00D551EA" w:rsidRDefault="003466A0" w:rsidP="00E45545">
            <w:pPr>
              <w:keepNext/>
              <w:keepLines/>
              <w:tabs>
                <w:tab w:val="left" w:pos="414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5" w:type="dxa"/>
          </w:tcPr>
          <w:p w14:paraId="3B999BE5" w14:textId="77777777" w:rsidR="003466A0" w:rsidRPr="00D551EA" w:rsidRDefault="003466A0" w:rsidP="00E45545">
            <w:pPr>
              <w:keepNext/>
              <w:keepLines/>
              <w:tabs>
                <w:tab w:val="left" w:pos="414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6A0" w:rsidRPr="005D4F63" w14:paraId="420E6796" w14:textId="77777777" w:rsidTr="00A00723">
        <w:trPr>
          <w:cantSplit/>
          <w:trHeight w:val="1173"/>
        </w:trPr>
        <w:tc>
          <w:tcPr>
            <w:tcW w:w="625" w:type="dxa"/>
            <w:vAlign w:val="center"/>
          </w:tcPr>
          <w:p w14:paraId="52EFDE56" w14:textId="77777777" w:rsidR="003466A0" w:rsidRPr="00D551EA" w:rsidRDefault="003466A0" w:rsidP="00E4554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1E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5" w:type="dxa"/>
            <w:vAlign w:val="center"/>
          </w:tcPr>
          <w:p w14:paraId="573173B7" w14:textId="2072DF35" w:rsidR="003466A0" w:rsidRPr="002F6A89" w:rsidRDefault="007D3AA9" w:rsidP="00E4554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1/10/2022</w:t>
            </w:r>
          </w:p>
        </w:tc>
        <w:tc>
          <w:tcPr>
            <w:tcW w:w="6120" w:type="dxa"/>
            <w:vAlign w:val="center"/>
          </w:tcPr>
          <w:p w14:paraId="1F311198" w14:textId="77777777" w:rsidR="003466A0" w:rsidRDefault="003466A0" w:rsidP="00E4554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Vaccination Policy- </w:t>
            </w:r>
            <w:r>
              <w:rPr>
                <w:rFonts w:ascii="Arial" w:hAnsi="Arial" w:cs="Arial"/>
                <w:sz w:val="18"/>
                <w:szCs w:val="18"/>
              </w:rPr>
              <w:t xml:space="preserve">Develop, implement, and enforce a mandatory COVID-19 vaccination policy. Or, </w:t>
            </w:r>
          </w:p>
          <w:p w14:paraId="387CAD17" w14:textId="77777777" w:rsidR="003466A0" w:rsidRPr="00D551EA" w:rsidRDefault="003466A0" w:rsidP="00E4554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Establish, implement, and enforce a policy allowing employees to elect either to get vaccinated or to undergo weekly COVID-19 testing AND wear a face covering at the workplace (see policy template in ICPP appendix)</w:t>
            </w:r>
          </w:p>
        </w:tc>
        <w:tc>
          <w:tcPr>
            <w:tcW w:w="1255" w:type="dxa"/>
            <w:vAlign w:val="center"/>
          </w:tcPr>
          <w:p w14:paraId="22092007" w14:textId="77777777" w:rsidR="003466A0" w:rsidRPr="00D551EA" w:rsidRDefault="003466A0" w:rsidP="00E45545">
            <w:pPr>
              <w:keepNext/>
              <w:keepLines/>
              <w:tabs>
                <w:tab w:val="left" w:pos="414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5" w:type="dxa"/>
          </w:tcPr>
          <w:p w14:paraId="50CC20AD" w14:textId="77777777" w:rsidR="003466A0" w:rsidRPr="00D551EA" w:rsidRDefault="003466A0" w:rsidP="00E45545">
            <w:pPr>
              <w:keepNext/>
              <w:keepLines/>
              <w:tabs>
                <w:tab w:val="left" w:pos="414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AA9" w:rsidRPr="005D4F63" w14:paraId="0DEB886A" w14:textId="77777777" w:rsidTr="007D3AA9">
        <w:trPr>
          <w:cantSplit/>
          <w:trHeight w:val="1128"/>
        </w:trPr>
        <w:tc>
          <w:tcPr>
            <w:tcW w:w="625" w:type="dxa"/>
            <w:vAlign w:val="center"/>
          </w:tcPr>
          <w:p w14:paraId="3DA8BE0F" w14:textId="77777777" w:rsidR="007D3AA9" w:rsidRPr="00D551EA" w:rsidRDefault="007D3AA9" w:rsidP="007D3AA9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1E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5" w:type="dxa"/>
            <w:vAlign w:val="center"/>
          </w:tcPr>
          <w:p w14:paraId="0D9013C1" w14:textId="6B0207D4" w:rsidR="007D3AA9" w:rsidRPr="002F6A89" w:rsidRDefault="007D3AA9" w:rsidP="007D3AA9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6459">
              <w:rPr>
                <w:rFonts w:ascii="Arial" w:hAnsi="Arial" w:cs="Arial"/>
                <w:sz w:val="18"/>
                <w:szCs w:val="18"/>
                <w:highlight w:val="yellow"/>
              </w:rPr>
              <w:t>1/10/2022</w:t>
            </w:r>
          </w:p>
        </w:tc>
        <w:tc>
          <w:tcPr>
            <w:tcW w:w="6120" w:type="dxa"/>
          </w:tcPr>
          <w:p w14:paraId="6B527F78" w14:textId="77777777" w:rsidR="007D3AA9" w:rsidRPr="00D551EA" w:rsidRDefault="007D3AA9" w:rsidP="007D3A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Roster and Proof of Vaccination- </w:t>
            </w:r>
            <w:r>
              <w:rPr>
                <w:rFonts w:ascii="Arial" w:hAnsi="Arial" w:cs="Arial"/>
                <w:sz w:val="18"/>
                <w:szCs w:val="18"/>
              </w:rPr>
              <w:t>Determine the vaccination status of each employee</w:t>
            </w:r>
          </w:p>
          <w:p w14:paraId="56F10CD0" w14:textId="77777777" w:rsidR="007D3AA9" w:rsidRDefault="007D3AA9" w:rsidP="007D3AA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Obtain acceptable proof of vaccination from vaccinated employees,</w:t>
            </w:r>
          </w:p>
          <w:p w14:paraId="788568E4" w14:textId="77777777" w:rsidR="007D3AA9" w:rsidRDefault="007D3AA9" w:rsidP="007D3AA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Maintain records of each employee’s vaccination status</w:t>
            </w:r>
            <w:r w:rsidRPr="00D551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115F129" w14:textId="77777777" w:rsidR="007D3AA9" w:rsidRPr="00D551EA" w:rsidRDefault="007D3AA9" w:rsidP="007D3AA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Maintain a roster of each employee’s vaccination status</w:t>
            </w:r>
            <w:r w:rsidRPr="00D551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vAlign w:val="center"/>
          </w:tcPr>
          <w:p w14:paraId="31D16EF6" w14:textId="77777777" w:rsidR="007D3AA9" w:rsidRPr="00D551EA" w:rsidRDefault="007D3AA9" w:rsidP="007D3AA9">
            <w:pPr>
              <w:keepNext/>
              <w:keepLines/>
              <w:tabs>
                <w:tab w:val="left" w:pos="414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5" w:type="dxa"/>
          </w:tcPr>
          <w:p w14:paraId="2B2A3978" w14:textId="77777777" w:rsidR="007D3AA9" w:rsidRPr="00D551EA" w:rsidRDefault="007D3AA9" w:rsidP="007D3AA9">
            <w:pPr>
              <w:keepNext/>
              <w:keepLines/>
              <w:tabs>
                <w:tab w:val="left" w:pos="414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AA9" w:rsidRPr="005D4F63" w14:paraId="451FDCCA" w14:textId="77777777" w:rsidTr="007D3AA9">
        <w:trPr>
          <w:cantSplit/>
          <w:trHeight w:val="1083"/>
        </w:trPr>
        <w:tc>
          <w:tcPr>
            <w:tcW w:w="625" w:type="dxa"/>
            <w:vAlign w:val="center"/>
          </w:tcPr>
          <w:p w14:paraId="1FDCF97D" w14:textId="77777777" w:rsidR="007D3AA9" w:rsidRPr="00D551EA" w:rsidRDefault="007D3AA9" w:rsidP="007D3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1E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5" w:type="dxa"/>
            <w:vAlign w:val="center"/>
          </w:tcPr>
          <w:p w14:paraId="7B5C05FA" w14:textId="588AD1DB" w:rsidR="007D3AA9" w:rsidRPr="002F6A89" w:rsidRDefault="007D3AA9" w:rsidP="007D3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6459">
              <w:rPr>
                <w:rFonts w:ascii="Arial" w:hAnsi="Arial" w:cs="Arial"/>
                <w:sz w:val="18"/>
                <w:szCs w:val="18"/>
                <w:highlight w:val="yellow"/>
              </w:rPr>
              <w:t>1/10/2022</w:t>
            </w:r>
          </w:p>
        </w:tc>
        <w:tc>
          <w:tcPr>
            <w:tcW w:w="6120" w:type="dxa"/>
          </w:tcPr>
          <w:p w14:paraId="145E324C" w14:textId="77777777" w:rsidR="007D3AA9" w:rsidRPr="00D551EA" w:rsidRDefault="007D3AA9" w:rsidP="007D3A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Support Employee Vaccination- </w:t>
            </w:r>
            <w:r>
              <w:rPr>
                <w:rFonts w:ascii="Arial" w:hAnsi="Arial" w:cs="Arial"/>
                <w:sz w:val="18"/>
                <w:szCs w:val="18"/>
              </w:rPr>
              <w:t>Provide employees reasonable time, including up to four (4) hours of paid time, to receive each primary vaccination dose.  Provide reasonable time and paid sick leave (up to 2 days per injection) to recover from any side effects experienced following each primary dose</w:t>
            </w:r>
          </w:p>
        </w:tc>
        <w:tc>
          <w:tcPr>
            <w:tcW w:w="1255" w:type="dxa"/>
            <w:vAlign w:val="center"/>
          </w:tcPr>
          <w:p w14:paraId="7CBC456D" w14:textId="77777777" w:rsidR="007D3AA9" w:rsidRPr="00D551EA" w:rsidRDefault="007D3AA9" w:rsidP="007D3AA9">
            <w:pPr>
              <w:keepNext/>
              <w:keepLines/>
              <w:tabs>
                <w:tab w:val="left" w:pos="414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5" w:type="dxa"/>
          </w:tcPr>
          <w:p w14:paraId="3B0EE2CE" w14:textId="77777777" w:rsidR="007D3AA9" w:rsidRPr="00D551EA" w:rsidRDefault="007D3AA9" w:rsidP="007D3AA9">
            <w:pPr>
              <w:keepNext/>
              <w:keepLines/>
              <w:tabs>
                <w:tab w:val="left" w:pos="414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AA9" w:rsidRPr="005D4F63" w14:paraId="4AF26A02" w14:textId="77777777" w:rsidTr="007D3AA9">
        <w:trPr>
          <w:cantSplit/>
          <w:trHeight w:val="669"/>
        </w:trPr>
        <w:tc>
          <w:tcPr>
            <w:tcW w:w="625" w:type="dxa"/>
            <w:vAlign w:val="center"/>
          </w:tcPr>
          <w:p w14:paraId="7266170F" w14:textId="77777777" w:rsidR="007D3AA9" w:rsidRPr="00D551EA" w:rsidRDefault="007D3AA9" w:rsidP="007D3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8F86F2" w14:textId="77777777" w:rsidR="007D3AA9" w:rsidRPr="00D551EA" w:rsidRDefault="007D3AA9" w:rsidP="007D3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5" w:type="dxa"/>
            <w:vAlign w:val="center"/>
          </w:tcPr>
          <w:p w14:paraId="0A38CC5B" w14:textId="34B357F5" w:rsidR="007D3AA9" w:rsidRPr="002F6A89" w:rsidRDefault="007D3AA9" w:rsidP="007D3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6459">
              <w:rPr>
                <w:rFonts w:ascii="Arial" w:hAnsi="Arial" w:cs="Arial"/>
                <w:sz w:val="18"/>
                <w:szCs w:val="18"/>
                <w:highlight w:val="yellow"/>
              </w:rPr>
              <w:t>1/10/2022</w:t>
            </w:r>
          </w:p>
        </w:tc>
        <w:tc>
          <w:tcPr>
            <w:tcW w:w="6120" w:type="dxa"/>
          </w:tcPr>
          <w:p w14:paraId="40047BC0" w14:textId="77777777" w:rsidR="007D3AA9" w:rsidRPr="000D4A82" w:rsidRDefault="007D3AA9" w:rsidP="007D3A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Notice of Employee Positive Test Result - </w:t>
            </w:r>
            <w:r w:rsidRPr="002F6A89">
              <w:rPr>
                <w:rFonts w:ascii="Arial" w:hAnsi="Arial" w:cs="Arial"/>
                <w:sz w:val="18"/>
                <w:szCs w:val="18"/>
              </w:rPr>
              <w:t>Policy Requiring employees promptly provide notice when they receive a positive COVID-19 test or are diagnosed with COVID-19</w:t>
            </w:r>
          </w:p>
        </w:tc>
        <w:tc>
          <w:tcPr>
            <w:tcW w:w="1255" w:type="dxa"/>
            <w:vAlign w:val="center"/>
          </w:tcPr>
          <w:p w14:paraId="070C538A" w14:textId="77777777" w:rsidR="007D3AA9" w:rsidRPr="00D551EA" w:rsidRDefault="007D3AA9" w:rsidP="007D3AA9">
            <w:pPr>
              <w:keepNext/>
              <w:keepLines/>
              <w:tabs>
                <w:tab w:val="left" w:pos="414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5" w:type="dxa"/>
          </w:tcPr>
          <w:p w14:paraId="78540937" w14:textId="77777777" w:rsidR="007D3AA9" w:rsidRPr="00D551EA" w:rsidRDefault="007D3AA9" w:rsidP="007D3AA9">
            <w:pPr>
              <w:keepNext/>
              <w:keepLines/>
              <w:tabs>
                <w:tab w:val="left" w:pos="414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AA9" w:rsidRPr="005D4F63" w14:paraId="4CBDBD94" w14:textId="77777777" w:rsidTr="007D3AA9">
        <w:trPr>
          <w:cantSplit/>
          <w:trHeight w:val="1119"/>
        </w:trPr>
        <w:tc>
          <w:tcPr>
            <w:tcW w:w="625" w:type="dxa"/>
            <w:vAlign w:val="center"/>
          </w:tcPr>
          <w:p w14:paraId="50D99F46" w14:textId="77777777" w:rsidR="007D3AA9" w:rsidRPr="00D551EA" w:rsidRDefault="007D3AA9" w:rsidP="007D3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47C02462" w14:textId="77777777" w:rsidR="007D3AA9" w:rsidRPr="00D551EA" w:rsidRDefault="007D3AA9" w:rsidP="007D3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3140A948" w14:textId="072BBF92" w:rsidR="007D3AA9" w:rsidRPr="002F6A89" w:rsidRDefault="007D3AA9" w:rsidP="007D3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6459">
              <w:rPr>
                <w:rFonts w:ascii="Arial" w:hAnsi="Arial" w:cs="Arial"/>
                <w:sz w:val="18"/>
                <w:szCs w:val="18"/>
                <w:highlight w:val="yellow"/>
              </w:rPr>
              <w:t>1/10/2022</w:t>
            </w:r>
          </w:p>
        </w:tc>
        <w:tc>
          <w:tcPr>
            <w:tcW w:w="6120" w:type="dxa"/>
          </w:tcPr>
          <w:p w14:paraId="18AAF54B" w14:textId="77777777" w:rsidR="007D3AA9" w:rsidRPr="00D551EA" w:rsidRDefault="007D3AA9" w:rsidP="007D3A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Remove Positive COVID-19 Employees from the Workplace- </w:t>
            </w:r>
            <w:r>
              <w:rPr>
                <w:rFonts w:ascii="Arial" w:hAnsi="Arial" w:cs="Arial"/>
                <w:sz w:val="18"/>
                <w:szCs w:val="18"/>
              </w:rPr>
              <w:t>Immediately remove from the workplace any employee, regardless of vaccination status, who received a positive COVID-19 test or is diagnosed with COVID-19 by a licensed healthcare provider, and keep the employee out of the workplace until “return-to-work” criteria are met</w:t>
            </w:r>
          </w:p>
        </w:tc>
        <w:tc>
          <w:tcPr>
            <w:tcW w:w="1255" w:type="dxa"/>
            <w:vAlign w:val="center"/>
          </w:tcPr>
          <w:p w14:paraId="7190F252" w14:textId="77777777" w:rsidR="007D3AA9" w:rsidRPr="00D551EA" w:rsidRDefault="007D3AA9" w:rsidP="007D3AA9">
            <w:pPr>
              <w:keepNext/>
              <w:keepLines/>
              <w:tabs>
                <w:tab w:val="left" w:pos="414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5" w:type="dxa"/>
          </w:tcPr>
          <w:p w14:paraId="6B523B67" w14:textId="77777777" w:rsidR="007D3AA9" w:rsidRPr="00D551EA" w:rsidRDefault="007D3AA9" w:rsidP="007D3AA9">
            <w:pPr>
              <w:keepNext/>
              <w:keepLines/>
              <w:tabs>
                <w:tab w:val="left" w:pos="414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AA9" w:rsidRPr="005D4F63" w14:paraId="5934120F" w14:textId="77777777" w:rsidTr="007D3AA9">
        <w:trPr>
          <w:cantSplit/>
          <w:trHeight w:val="2388"/>
        </w:trPr>
        <w:tc>
          <w:tcPr>
            <w:tcW w:w="625" w:type="dxa"/>
            <w:vAlign w:val="center"/>
          </w:tcPr>
          <w:p w14:paraId="261EA49E" w14:textId="77777777" w:rsidR="007D3AA9" w:rsidRPr="00D551EA" w:rsidRDefault="007D3AA9" w:rsidP="007D3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5" w:type="dxa"/>
            <w:vAlign w:val="center"/>
          </w:tcPr>
          <w:p w14:paraId="009E10AD" w14:textId="04E50D12" w:rsidR="007D3AA9" w:rsidRPr="002F6A89" w:rsidRDefault="007D3AA9" w:rsidP="007D3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6459">
              <w:rPr>
                <w:rFonts w:ascii="Arial" w:hAnsi="Arial" w:cs="Arial"/>
                <w:sz w:val="18"/>
                <w:szCs w:val="18"/>
                <w:highlight w:val="yellow"/>
              </w:rPr>
              <w:t>1/10/2022</w:t>
            </w:r>
          </w:p>
        </w:tc>
        <w:tc>
          <w:tcPr>
            <w:tcW w:w="6120" w:type="dxa"/>
          </w:tcPr>
          <w:p w14:paraId="4AF27711" w14:textId="77777777" w:rsidR="007D3AA9" w:rsidRPr="00D551EA" w:rsidRDefault="007D3AA9" w:rsidP="007D3A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Training: Employee Language and Literacy Level - </w:t>
            </w:r>
            <w:r>
              <w:rPr>
                <w:rFonts w:ascii="Arial" w:hAnsi="Arial" w:cs="Arial"/>
                <w:sz w:val="18"/>
                <w:szCs w:val="18"/>
              </w:rPr>
              <w:t>Provide each employee with information, in a language and at a literacy level the employee understands about:</w:t>
            </w:r>
          </w:p>
          <w:p w14:paraId="52CEA62F" w14:textId="77777777" w:rsidR="007D3AA9" w:rsidRDefault="007D3AA9" w:rsidP="007D3AA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requirements of the ETS and workplace policies and procedures established to implement the ETS</w:t>
            </w:r>
          </w:p>
          <w:p w14:paraId="5CCA4AAA" w14:textId="77777777" w:rsidR="007D3AA9" w:rsidRDefault="007D3AA9" w:rsidP="007D3AA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Vaccine efficacy, safety, and the benefits of being vaccinated by providing the CDC document “Key Things to Know About COVID-19 Vaccines”</w:t>
            </w:r>
          </w:p>
          <w:p w14:paraId="579F43AF" w14:textId="77777777" w:rsidR="007D3AA9" w:rsidRDefault="007D3AA9" w:rsidP="007D3AA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Protections against retaliation and discrimination</w:t>
            </w:r>
          </w:p>
          <w:p w14:paraId="13F467F2" w14:textId="77777777" w:rsidR="007D3AA9" w:rsidRPr="00D551EA" w:rsidRDefault="007D3AA9" w:rsidP="007D3AA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D2AAA">
              <w:rPr>
                <w:rFonts w:ascii="Arial" w:hAnsi="Arial" w:cs="Arial"/>
                <w:sz w:val="18"/>
                <w:szCs w:val="18"/>
              </w:rPr>
              <w:t xml:space="preserve">Laws that provide for criminal penalties for knowingly supplying false statements or documentation </w:t>
            </w:r>
          </w:p>
        </w:tc>
        <w:tc>
          <w:tcPr>
            <w:tcW w:w="1255" w:type="dxa"/>
            <w:vAlign w:val="center"/>
          </w:tcPr>
          <w:p w14:paraId="22445A73" w14:textId="77777777" w:rsidR="007D3AA9" w:rsidRPr="00D551EA" w:rsidRDefault="007D3AA9" w:rsidP="007D3AA9">
            <w:pPr>
              <w:keepNext/>
              <w:keepLines/>
              <w:tabs>
                <w:tab w:val="left" w:pos="414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5" w:type="dxa"/>
          </w:tcPr>
          <w:p w14:paraId="6D9DC8FA" w14:textId="77777777" w:rsidR="007D3AA9" w:rsidRPr="00D551EA" w:rsidRDefault="007D3AA9" w:rsidP="007D3AA9">
            <w:pPr>
              <w:keepNext/>
              <w:keepLines/>
              <w:tabs>
                <w:tab w:val="left" w:pos="414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AA9" w:rsidRPr="005D4F63" w14:paraId="765E1774" w14:textId="77777777" w:rsidTr="007D3AA9">
        <w:trPr>
          <w:cantSplit/>
          <w:trHeight w:val="669"/>
        </w:trPr>
        <w:tc>
          <w:tcPr>
            <w:tcW w:w="625" w:type="dxa"/>
            <w:vAlign w:val="center"/>
          </w:tcPr>
          <w:p w14:paraId="3DA5B160" w14:textId="77777777" w:rsidR="007D3AA9" w:rsidRPr="00D551EA" w:rsidRDefault="007D3AA9" w:rsidP="007D3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5" w:type="dxa"/>
            <w:vAlign w:val="center"/>
          </w:tcPr>
          <w:p w14:paraId="1892873E" w14:textId="5FE5FADB" w:rsidR="007D3AA9" w:rsidRPr="002F6A89" w:rsidRDefault="007D3AA9" w:rsidP="007D3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6459">
              <w:rPr>
                <w:rFonts w:ascii="Arial" w:hAnsi="Arial" w:cs="Arial"/>
                <w:sz w:val="18"/>
                <w:szCs w:val="18"/>
                <w:highlight w:val="yellow"/>
              </w:rPr>
              <w:t>1/10/2022</w:t>
            </w:r>
          </w:p>
        </w:tc>
        <w:tc>
          <w:tcPr>
            <w:tcW w:w="6120" w:type="dxa"/>
          </w:tcPr>
          <w:p w14:paraId="485B276B" w14:textId="77777777" w:rsidR="007D3AA9" w:rsidRDefault="007D3AA9" w:rsidP="007D3A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Records Availability Process - </w:t>
            </w:r>
            <w:r>
              <w:rPr>
                <w:rFonts w:ascii="Arial" w:hAnsi="Arial" w:cs="Arial"/>
                <w:sz w:val="18"/>
                <w:szCs w:val="18"/>
              </w:rPr>
              <w:t xml:space="preserve"> Make certain records available for examination and copying to an  employee (and to  anyone having written authorized consent of that employee) or an employee representative</w:t>
            </w:r>
          </w:p>
        </w:tc>
        <w:tc>
          <w:tcPr>
            <w:tcW w:w="1255" w:type="dxa"/>
            <w:vAlign w:val="center"/>
          </w:tcPr>
          <w:p w14:paraId="6C04222A" w14:textId="77777777" w:rsidR="007D3AA9" w:rsidRPr="00D551EA" w:rsidRDefault="007D3AA9" w:rsidP="007D3AA9">
            <w:pPr>
              <w:keepNext/>
              <w:keepLines/>
              <w:tabs>
                <w:tab w:val="left" w:pos="414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5" w:type="dxa"/>
          </w:tcPr>
          <w:p w14:paraId="05039B01" w14:textId="77777777" w:rsidR="007D3AA9" w:rsidRPr="00D551EA" w:rsidRDefault="007D3AA9" w:rsidP="007D3AA9">
            <w:pPr>
              <w:keepNext/>
              <w:keepLines/>
              <w:tabs>
                <w:tab w:val="left" w:pos="414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6A0" w:rsidRPr="005D4F63" w14:paraId="71A21995" w14:textId="77777777" w:rsidTr="00A00723">
        <w:trPr>
          <w:cantSplit/>
          <w:trHeight w:val="1065"/>
        </w:trPr>
        <w:tc>
          <w:tcPr>
            <w:tcW w:w="625" w:type="dxa"/>
            <w:vAlign w:val="center"/>
          </w:tcPr>
          <w:p w14:paraId="12B6AFC9" w14:textId="77777777" w:rsidR="003466A0" w:rsidRDefault="003466A0" w:rsidP="00E45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5" w:type="dxa"/>
            <w:vAlign w:val="center"/>
          </w:tcPr>
          <w:p w14:paraId="05826234" w14:textId="17E044AB" w:rsidR="003466A0" w:rsidRPr="002F6A89" w:rsidRDefault="007D3AA9" w:rsidP="00E45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2/9/2022</w:t>
            </w:r>
          </w:p>
        </w:tc>
        <w:tc>
          <w:tcPr>
            <w:tcW w:w="6120" w:type="dxa"/>
          </w:tcPr>
          <w:p w14:paraId="75FE107F" w14:textId="3602DF68" w:rsidR="003466A0" w:rsidRPr="00564CFD" w:rsidRDefault="003466A0" w:rsidP="00E45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Ensure Employee COVID-19 Testing - </w:t>
            </w:r>
            <w:r>
              <w:rPr>
                <w:rFonts w:ascii="Arial" w:hAnsi="Arial" w:cs="Arial"/>
                <w:sz w:val="18"/>
                <w:szCs w:val="18"/>
              </w:rPr>
              <w:t xml:space="preserve">Each employee who has not received their final dose of a primary vaccine as of </w:t>
            </w:r>
            <w:r w:rsidR="007D3AA9">
              <w:rPr>
                <w:rFonts w:ascii="Arial" w:hAnsi="Arial" w:cs="Arial"/>
                <w:sz w:val="18"/>
                <w:szCs w:val="18"/>
                <w:highlight w:val="yellow"/>
              </w:rPr>
              <w:t>February 9</w:t>
            </w:r>
            <w:r w:rsidRPr="000D4A82">
              <w:rPr>
                <w:rFonts w:ascii="Arial" w:hAnsi="Arial" w:cs="Arial"/>
                <w:sz w:val="18"/>
                <w:szCs w:val="18"/>
                <w:highlight w:val="yellow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is tested for COVID-19 at least weekly (if present in the workplace at least once a week) or within seven (7) days before returning to work (if away from the workplace for a week or longer) </w:t>
            </w:r>
          </w:p>
        </w:tc>
        <w:tc>
          <w:tcPr>
            <w:tcW w:w="1255" w:type="dxa"/>
            <w:vAlign w:val="center"/>
          </w:tcPr>
          <w:p w14:paraId="2ECBCD67" w14:textId="77777777" w:rsidR="003466A0" w:rsidRPr="00D551EA" w:rsidRDefault="003466A0" w:rsidP="00E45545">
            <w:pPr>
              <w:keepNext/>
              <w:keepLines/>
              <w:tabs>
                <w:tab w:val="left" w:pos="414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5" w:type="dxa"/>
          </w:tcPr>
          <w:p w14:paraId="4A5D2004" w14:textId="77777777" w:rsidR="003466A0" w:rsidRPr="00D551EA" w:rsidRDefault="003466A0" w:rsidP="00E45545">
            <w:pPr>
              <w:keepNext/>
              <w:keepLines/>
              <w:tabs>
                <w:tab w:val="left" w:pos="414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6A0" w:rsidRPr="005D4F63" w14:paraId="11420249" w14:textId="77777777" w:rsidTr="00A00723">
        <w:trPr>
          <w:cantSplit/>
          <w:trHeight w:val="858"/>
        </w:trPr>
        <w:tc>
          <w:tcPr>
            <w:tcW w:w="625" w:type="dxa"/>
            <w:vAlign w:val="center"/>
          </w:tcPr>
          <w:p w14:paraId="72BC6B0D" w14:textId="77777777" w:rsidR="003466A0" w:rsidRDefault="003466A0" w:rsidP="00E45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5" w:type="dxa"/>
            <w:vAlign w:val="center"/>
          </w:tcPr>
          <w:p w14:paraId="4163D0BA" w14:textId="5CF5BD12" w:rsidR="003466A0" w:rsidRPr="002F6A89" w:rsidRDefault="007D3AA9" w:rsidP="00E455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D3AA9">
              <w:rPr>
                <w:rFonts w:ascii="Arial" w:hAnsi="Arial" w:cs="Arial"/>
                <w:sz w:val="18"/>
                <w:szCs w:val="18"/>
                <w:highlight w:val="yellow"/>
              </w:rPr>
              <w:t>2/9/2022</w:t>
            </w:r>
          </w:p>
        </w:tc>
        <w:tc>
          <w:tcPr>
            <w:tcW w:w="6120" w:type="dxa"/>
          </w:tcPr>
          <w:p w14:paraId="2D4B44EA" w14:textId="1ACD0D8B" w:rsidR="003466A0" w:rsidRDefault="003466A0" w:rsidP="00E45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51EA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ace Covering- </w:t>
            </w:r>
            <w:r>
              <w:rPr>
                <w:rFonts w:ascii="Arial" w:hAnsi="Arial" w:cs="Arial"/>
                <w:sz w:val="18"/>
                <w:szCs w:val="18"/>
              </w:rPr>
              <w:t xml:space="preserve"> Ensure that each employee who is not fully vaccinated as of </w:t>
            </w:r>
            <w:r w:rsidR="007D3AA9">
              <w:rPr>
                <w:rFonts w:ascii="Arial" w:hAnsi="Arial" w:cs="Arial"/>
                <w:sz w:val="18"/>
                <w:szCs w:val="18"/>
                <w:highlight w:val="yellow"/>
              </w:rPr>
              <w:t>February</w:t>
            </w:r>
            <w:r w:rsidRPr="000D4A8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7D3AA9">
              <w:rPr>
                <w:rFonts w:ascii="Arial" w:hAnsi="Arial" w:cs="Arial"/>
                <w:sz w:val="18"/>
                <w:szCs w:val="18"/>
                <w:highlight w:val="yellow"/>
              </w:rPr>
              <w:t>9</w:t>
            </w:r>
            <w:r w:rsidRPr="000D4A82">
              <w:rPr>
                <w:rFonts w:ascii="Arial" w:hAnsi="Arial" w:cs="Arial"/>
                <w:sz w:val="18"/>
                <w:szCs w:val="18"/>
                <w:highlight w:val="yellow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wears a face covering when indoors or when occupying a vehicle with another person for work purposes, with exceptions for certain limited circumstances(eating, drinking, etc.)</w:t>
            </w:r>
          </w:p>
        </w:tc>
        <w:tc>
          <w:tcPr>
            <w:tcW w:w="1255" w:type="dxa"/>
            <w:vAlign w:val="center"/>
          </w:tcPr>
          <w:p w14:paraId="3B9F9A94" w14:textId="77777777" w:rsidR="003466A0" w:rsidRPr="00D551EA" w:rsidRDefault="003466A0" w:rsidP="00E45545">
            <w:pPr>
              <w:keepNext/>
              <w:keepLines/>
              <w:tabs>
                <w:tab w:val="left" w:pos="414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5" w:type="dxa"/>
          </w:tcPr>
          <w:p w14:paraId="31A7E67C" w14:textId="77777777" w:rsidR="003466A0" w:rsidRPr="00D551EA" w:rsidRDefault="003466A0" w:rsidP="00E45545">
            <w:pPr>
              <w:keepNext/>
              <w:keepLines/>
              <w:tabs>
                <w:tab w:val="left" w:pos="414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387E25" w14:textId="77777777" w:rsidR="00564E86" w:rsidRPr="00564E86" w:rsidRDefault="00564E86" w:rsidP="00E4554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bookmarkStart w:id="2" w:name="_Hlk91148138"/>
      <w:bookmarkEnd w:id="1"/>
    </w:p>
    <w:p w14:paraId="271F717B" w14:textId="6DB1C034" w:rsidR="004F60CD" w:rsidRPr="00E45545" w:rsidRDefault="004F60CD" w:rsidP="00E4554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</w:rPr>
      </w:pPr>
      <w:r w:rsidRPr="00E45545">
        <w:rPr>
          <w:rFonts w:ascii="Arial" w:eastAsiaTheme="minorHAnsi" w:hAnsi="Arial" w:cs="Arial"/>
          <w:b/>
          <w:bCs/>
          <w:color w:val="000000"/>
        </w:rPr>
        <w:t xml:space="preserve">NOTE: Employers should consult the standard for full details. Read the full text of the ETS at: </w:t>
      </w:r>
      <w:r w:rsidRPr="00E45545">
        <w:rPr>
          <w:rFonts w:ascii="Arial" w:eastAsiaTheme="minorHAnsi" w:hAnsi="Arial" w:cs="Arial"/>
          <w:b/>
          <w:bCs/>
          <w:color w:val="000000"/>
        </w:rPr>
        <w:tab/>
      </w:r>
      <w:r w:rsidRPr="00E45545">
        <w:rPr>
          <w:rFonts w:ascii="Arial" w:eastAsiaTheme="minorHAnsi" w:hAnsi="Arial" w:cs="Arial"/>
          <w:b/>
          <w:bCs/>
          <w:color w:val="0562C1"/>
        </w:rPr>
        <w:t>www.osha.gov/coronavirus/ets2</w:t>
      </w:r>
      <w:r w:rsidRPr="00E45545">
        <w:rPr>
          <w:rFonts w:ascii="Arial" w:eastAsiaTheme="minorHAnsi" w:hAnsi="Arial" w:cs="Arial"/>
          <w:b/>
          <w:bCs/>
          <w:color w:val="000000"/>
        </w:rPr>
        <w:t>.</w:t>
      </w:r>
    </w:p>
    <w:bookmarkEnd w:id="0"/>
    <w:bookmarkEnd w:id="2"/>
    <w:p w14:paraId="688D3B5E" w14:textId="113AE48A" w:rsidR="004F60CD" w:rsidRPr="004F60CD" w:rsidRDefault="004F60CD" w:rsidP="004F60CD">
      <w:pPr>
        <w:spacing w:before="120"/>
        <w:ind w:right="-990"/>
        <w:rPr>
          <w:rFonts w:ascii="Arial" w:hAnsi="Arial" w:cs="Arial"/>
          <w:bCs/>
        </w:rPr>
      </w:pPr>
    </w:p>
    <w:sectPr w:rsidR="004F60CD" w:rsidRPr="004F60CD" w:rsidSect="00564E86">
      <w:headerReference w:type="default" r:id="rId11"/>
      <w:pgSz w:w="12240" w:h="15840"/>
      <w:pgMar w:top="1166" w:right="1440" w:bottom="90" w:left="1440" w:header="27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57455" w14:textId="77777777" w:rsidR="0016499C" w:rsidRDefault="0016499C" w:rsidP="0022056B">
      <w:r>
        <w:separator/>
      </w:r>
    </w:p>
  </w:endnote>
  <w:endnote w:type="continuationSeparator" w:id="0">
    <w:p w14:paraId="17AF868E" w14:textId="77777777" w:rsidR="0016499C" w:rsidRDefault="0016499C" w:rsidP="0022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1CDB9" w14:textId="77777777" w:rsidR="0016499C" w:rsidRDefault="0016499C" w:rsidP="0022056B">
      <w:r>
        <w:separator/>
      </w:r>
    </w:p>
  </w:footnote>
  <w:footnote w:type="continuationSeparator" w:id="0">
    <w:p w14:paraId="16DD639F" w14:textId="77777777" w:rsidR="0016499C" w:rsidRDefault="0016499C" w:rsidP="00220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6FD96" w14:textId="0AED5290" w:rsidR="00564E86" w:rsidRDefault="003466A0" w:rsidP="00564E86">
    <w:pPr>
      <w:jc w:val="center"/>
      <w:rPr>
        <w:rFonts w:ascii="Arial" w:hAnsi="Arial" w:cs="Arial"/>
        <w:b/>
        <w:bCs/>
        <w:caps/>
        <w:color w:val="003C49"/>
        <w:sz w:val="24"/>
        <w:szCs w:val="16"/>
      </w:rPr>
    </w:pPr>
    <w:r w:rsidRPr="00984592">
      <w:rPr>
        <w:rFonts w:ascii="Tw Cen MT Condensed" w:hAnsi="Tw Cen MT Condensed"/>
        <w:noProof/>
        <w:color w:val="003F48"/>
        <w:sz w:val="44"/>
        <w:szCs w:val="160"/>
      </w:rPr>
      <w:drawing>
        <wp:anchor distT="0" distB="0" distL="114300" distR="114300" simplePos="0" relativeHeight="251659264" behindDoc="0" locked="0" layoutInCell="1" allowOverlap="1" wp14:anchorId="4D851AC7" wp14:editId="3C9DC380">
          <wp:simplePos x="0" y="0"/>
          <wp:positionH relativeFrom="margin">
            <wp:posOffset>-571500</wp:posOffset>
          </wp:positionH>
          <wp:positionV relativeFrom="margin">
            <wp:posOffset>-765175</wp:posOffset>
          </wp:positionV>
          <wp:extent cx="649605" cy="698500"/>
          <wp:effectExtent l="0" t="0" r="0" b="6350"/>
          <wp:wrapNone/>
          <wp:docPr id="5" name="Picture 5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92FCC" w14:textId="3CB6A172" w:rsidR="00564E86" w:rsidRDefault="00564E86" w:rsidP="00564E86">
    <w:pPr>
      <w:jc w:val="center"/>
      <w:rPr>
        <w:rFonts w:ascii="Arial" w:hAnsi="Arial" w:cs="Arial"/>
        <w:b/>
        <w:bCs/>
        <w:caps/>
        <w:color w:val="003C49"/>
        <w:sz w:val="24"/>
        <w:szCs w:val="16"/>
      </w:rPr>
    </w:pPr>
  </w:p>
  <w:p w14:paraId="3451BF81" w14:textId="77777777" w:rsidR="00564E86" w:rsidRDefault="00564E86" w:rsidP="00DA74D7">
    <w:pPr>
      <w:ind w:firstLine="270"/>
      <w:jc w:val="center"/>
      <w:rPr>
        <w:rFonts w:ascii="Arial" w:hAnsi="Arial" w:cs="Arial"/>
        <w:b/>
        <w:bCs/>
        <w:caps/>
        <w:color w:val="003C49"/>
        <w:sz w:val="28"/>
        <w:szCs w:val="18"/>
      </w:rPr>
    </w:pPr>
    <w:r w:rsidRPr="00564E86">
      <w:rPr>
        <w:rFonts w:ascii="Arial" w:hAnsi="Arial" w:cs="Arial"/>
        <w:b/>
        <w:bCs/>
        <w:caps/>
        <w:color w:val="003C49"/>
        <w:sz w:val="28"/>
        <w:szCs w:val="18"/>
      </w:rPr>
      <w:t>OSHA ETS: COVID-19 Vaccination and</w:t>
    </w:r>
  </w:p>
  <w:p w14:paraId="7EE83C87" w14:textId="0330BA66" w:rsidR="00842646" w:rsidRDefault="00564E86" w:rsidP="00DA74D7">
    <w:pPr>
      <w:ind w:firstLine="270"/>
      <w:jc w:val="center"/>
      <w:rPr>
        <w:rFonts w:ascii="Arial" w:hAnsi="Arial" w:cs="Arial"/>
        <w:b/>
        <w:bCs/>
        <w:caps/>
        <w:color w:val="003C49"/>
        <w:sz w:val="28"/>
        <w:szCs w:val="18"/>
      </w:rPr>
    </w:pPr>
    <w:r w:rsidRPr="00564E86">
      <w:rPr>
        <w:rFonts w:ascii="Arial" w:hAnsi="Arial" w:cs="Arial"/>
        <w:b/>
        <w:bCs/>
        <w:caps/>
        <w:color w:val="003C49"/>
        <w:sz w:val="28"/>
        <w:szCs w:val="18"/>
      </w:rPr>
      <w:t xml:space="preserve">Testing Compliance Checklist </w:t>
    </w:r>
  </w:p>
  <w:p w14:paraId="5CD70405" w14:textId="77777777" w:rsidR="00D551EA" w:rsidRPr="00D551EA" w:rsidRDefault="00D551EA" w:rsidP="00DA74D7">
    <w:pPr>
      <w:ind w:firstLine="270"/>
      <w:jc w:val="center"/>
      <w:rPr>
        <w:rFonts w:ascii="Arial" w:hAnsi="Arial" w:cs="Arial"/>
        <w:b/>
        <w:bCs/>
        <w:caps/>
        <w:color w:val="003C49"/>
        <w:sz w:val="6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E23FD"/>
    <w:multiLevelType w:val="hybridMultilevel"/>
    <w:tmpl w:val="FFB8BBE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F6B36B9"/>
    <w:multiLevelType w:val="hybridMultilevel"/>
    <w:tmpl w:val="3A1A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3E07"/>
    <w:multiLevelType w:val="hybridMultilevel"/>
    <w:tmpl w:val="C73CF41C"/>
    <w:lvl w:ilvl="0" w:tplc="CB065E98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B428D"/>
    <w:multiLevelType w:val="hybridMultilevel"/>
    <w:tmpl w:val="E058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925AE"/>
    <w:multiLevelType w:val="hybridMultilevel"/>
    <w:tmpl w:val="862A9A70"/>
    <w:lvl w:ilvl="0" w:tplc="0DD294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55A73"/>
    <w:multiLevelType w:val="hybridMultilevel"/>
    <w:tmpl w:val="7B52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66B0"/>
    <w:multiLevelType w:val="hybridMultilevel"/>
    <w:tmpl w:val="CC7E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01880"/>
    <w:multiLevelType w:val="hybridMultilevel"/>
    <w:tmpl w:val="3CDC478C"/>
    <w:lvl w:ilvl="0" w:tplc="0DD294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80246"/>
    <w:multiLevelType w:val="hybridMultilevel"/>
    <w:tmpl w:val="BCBA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F5C8C"/>
    <w:multiLevelType w:val="hybridMultilevel"/>
    <w:tmpl w:val="87A2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73878"/>
    <w:multiLevelType w:val="hybridMultilevel"/>
    <w:tmpl w:val="0C40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40723"/>
    <w:multiLevelType w:val="hybridMultilevel"/>
    <w:tmpl w:val="1014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F4846"/>
    <w:multiLevelType w:val="hybridMultilevel"/>
    <w:tmpl w:val="D994C038"/>
    <w:lvl w:ilvl="0" w:tplc="CB065E98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6B24005F"/>
    <w:multiLevelType w:val="hybridMultilevel"/>
    <w:tmpl w:val="DCCAAD5A"/>
    <w:lvl w:ilvl="0" w:tplc="CB065E98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15BBD"/>
    <w:multiLevelType w:val="hybridMultilevel"/>
    <w:tmpl w:val="535E8FF6"/>
    <w:lvl w:ilvl="0" w:tplc="CB065E98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12"/>
  </w:num>
  <w:num w:numId="12">
    <w:abstractNumId w:val="13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6B"/>
    <w:rsid w:val="00051BFA"/>
    <w:rsid w:val="000B11E0"/>
    <w:rsid w:val="000B575B"/>
    <w:rsid w:val="000D2AAA"/>
    <w:rsid w:val="000D4A82"/>
    <w:rsid w:val="00135B77"/>
    <w:rsid w:val="00142A7D"/>
    <w:rsid w:val="00153D0D"/>
    <w:rsid w:val="0016499C"/>
    <w:rsid w:val="00191685"/>
    <w:rsid w:val="001A3509"/>
    <w:rsid w:val="001A69A0"/>
    <w:rsid w:val="001C2B20"/>
    <w:rsid w:val="001C5542"/>
    <w:rsid w:val="001D50BF"/>
    <w:rsid w:val="001E6B3C"/>
    <w:rsid w:val="00207F29"/>
    <w:rsid w:val="0022056B"/>
    <w:rsid w:val="002468AD"/>
    <w:rsid w:val="00246D2E"/>
    <w:rsid w:val="002B0314"/>
    <w:rsid w:val="002B7DC2"/>
    <w:rsid w:val="002C573A"/>
    <w:rsid w:val="002C6D4B"/>
    <w:rsid w:val="002D7C37"/>
    <w:rsid w:val="002F0A8B"/>
    <w:rsid w:val="002F6A89"/>
    <w:rsid w:val="00303F49"/>
    <w:rsid w:val="003466A0"/>
    <w:rsid w:val="00372EE6"/>
    <w:rsid w:val="00393B90"/>
    <w:rsid w:val="003D29C4"/>
    <w:rsid w:val="003F0965"/>
    <w:rsid w:val="003F65D4"/>
    <w:rsid w:val="004111FE"/>
    <w:rsid w:val="004570DE"/>
    <w:rsid w:val="00462986"/>
    <w:rsid w:val="00493052"/>
    <w:rsid w:val="004D40EF"/>
    <w:rsid w:val="004F4512"/>
    <w:rsid w:val="004F60CD"/>
    <w:rsid w:val="00511DE2"/>
    <w:rsid w:val="005364DB"/>
    <w:rsid w:val="005443EE"/>
    <w:rsid w:val="00544971"/>
    <w:rsid w:val="005504CE"/>
    <w:rsid w:val="00564CFD"/>
    <w:rsid w:val="00564E86"/>
    <w:rsid w:val="005A54FE"/>
    <w:rsid w:val="005D4F63"/>
    <w:rsid w:val="005F26F6"/>
    <w:rsid w:val="005F32B8"/>
    <w:rsid w:val="00624424"/>
    <w:rsid w:val="00627A84"/>
    <w:rsid w:val="00630F7F"/>
    <w:rsid w:val="0063374F"/>
    <w:rsid w:val="006A0576"/>
    <w:rsid w:val="006D2209"/>
    <w:rsid w:val="006D6D77"/>
    <w:rsid w:val="006F0F3B"/>
    <w:rsid w:val="0070529C"/>
    <w:rsid w:val="00705A35"/>
    <w:rsid w:val="00784E66"/>
    <w:rsid w:val="00793BD9"/>
    <w:rsid w:val="007B79AC"/>
    <w:rsid w:val="007D3AA9"/>
    <w:rsid w:val="007F6099"/>
    <w:rsid w:val="0080035D"/>
    <w:rsid w:val="00807527"/>
    <w:rsid w:val="00815B6B"/>
    <w:rsid w:val="00842646"/>
    <w:rsid w:val="008650B1"/>
    <w:rsid w:val="008D7AD2"/>
    <w:rsid w:val="008E4BB2"/>
    <w:rsid w:val="00926981"/>
    <w:rsid w:val="00935D74"/>
    <w:rsid w:val="00952A41"/>
    <w:rsid w:val="00963952"/>
    <w:rsid w:val="009821F4"/>
    <w:rsid w:val="00985644"/>
    <w:rsid w:val="009B6D97"/>
    <w:rsid w:val="009D2A27"/>
    <w:rsid w:val="009D3B46"/>
    <w:rsid w:val="009E24DE"/>
    <w:rsid w:val="009F70A7"/>
    <w:rsid w:val="00A00723"/>
    <w:rsid w:val="00A078CB"/>
    <w:rsid w:val="00A43A62"/>
    <w:rsid w:val="00A715A8"/>
    <w:rsid w:val="00A972B0"/>
    <w:rsid w:val="00AE557A"/>
    <w:rsid w:val="00B2088C"/>
    <w:rsid w:val="00B23D7E"/>
    <w:rsid w:val="00B36F5D"/>
    <w:rsid w:val="00B37539"/>
    <w:rsid w:val="00BA7D98"/>
    <w:rsid w:val="00BE66F7"/>
    <w:rsid w:val="00C64C99"/>
    <w:rsid w:val="00CA554D"/>
    <w:rsid w:val="00CB3B6F"/>
    <w:rsid w:val="00CC0392"/>
    <w:rsid w:val="00CE0FA9"/>
    <w:rsid w:val="00D551EA"/>
    <w:rsid w:val="00D93106"/>
    <w:rsid w:val="00D93470"/>
    <w:rsid w:val="00D96A81"/>
    <w:rsid w:val="00DA74D7"/>
    <w:rsid w:val="00E31CC4"/>
    <w:rsid w:val="00E32031"/>
    <w:rsid w:val="00E45545"/>
    <w:rsid w:val="00E46289"/>
    <w:rsid w:val="00E86C80"/>
    <w:rsid w:val="00E91938"/>
    <w:rsid w:val="00EA5402"/>
    <w:rsid w:val="00F450E3"/>
    <w:rsid w:val="00F708F2"/>
    <w:rsid w:val="00FB2BA9"/>
    <w:rsid w:val="00FD5F3A"/>
    <w:rsid w:val="00FE46D4"/>
    <w:rsid w:val="00F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47F19D"/>
  <w15:chartTrackingRefBased/>
  <w15:docId w15:val="{0CC9E9C0-6E63-49FC-8F11-24A9270F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56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2056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2056B"/>
  </w:style>
  <w:style w:type="paragraph" w:styleId="Footer">
    <w:name w:val="footer"/>
    <w:basedOn w:val="Normal"/>
    <w:link w:val="FooterChar"/>
    <w:unhideWhenUsed/>
    <w:rsid w:val="0022056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2056B"/>
  </w:style>
  <w:style w:type="table" w:styleId="TableGrid">
    <w:name w:val="Table Grid"/>
    <w:basedOn w:val="TableNormal"/>
    <w:rsid w:val="002205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B0314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nhideWhenUsed/>
    <w:qFormat/>
    <w:rsid w:val="005D4F63"/>
    <w:rPr>
      <w:rFonts w:ascii="Arial" w:hAnsi="Arial"/>
      <w:color w:val="0070C0"/>
      <w:u w:val="single"/>
    </w:rPr>
  </w:style>
  <w:style w:type="character" w:styleId="Strong">
    <w:name w:val="Strong"/>
    <w:uiPriority w:val="22"/>
    <w:qFormat/>
    <w:rsid w:val="005D4F63"/>
    <w:rPr>
      <w:b/>
      <w:bCs/>
    </w:rPr>
  </w:style>
  <w:style w:type="character" w:customStyle="1" w:styleId="ListParagraphChar">
    <w:name w:val="List Paragraph Char"/>
    <w:link w:val="ListParagraph"/>
    <w:uiPriority w:val="34"/>
    <w:rsid w:val="005D4F63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D4F6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39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3753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3F69D7FB2D943B5FCB330BB0312C8" ma:contentTypeVersion="13" ma:contentTypeDescription="Create a new document." ma:contentTypeScope="" ma:versionID="048afbe54e1524e76cf079a5515b5805">
  <xsd:schema xmlns:xsd="http://www.w3.org/2001/XMLSchema" xmlns:xs="http://www.w3.org/2001/XMLSchema" xmlns:p="http://schemas.microsoft.com/office/2006/metadata/properties" xmlns:ns3="93730b70-05ed-4bbe-8552-b5fc968a3cf0" xmlns:ns4="a6308d50-f46a-45b2-9dd0-010febd21f99" targetNamespace="http://schemas.microsoft.com/office/2006/metadata/properties" ma:root="true" ma:fieldsID="15c34d81faac1afe720fcaba3462923b" ns3:_="" ns4:_="">
    <xsd:import namespace="93730b70-05ed-4bbe-8552-b5fc968a3cf0"/>
    <xsd:import namespace="a6308d50-f46a-45b2-9dd0-010febd21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30b70-05ed-4bbe-8552-b5fc968a3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08d50-f46a-45b2-9dd0-010febd21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E785E-6F81-4BDE-AD52-5F47504A3C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6796FE-7B04-411A-AF06-F743B8ADB9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D776F-37ED-46A2-8160-A03E344EF6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564782-CC92-4A9B-ABBE-B006BF51C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30b70-05ed-4bbe-8552-b5fc968a3cf0"/>
    <ds:schemaRef ds:uri="a6308d50-f46a-45b2-9dd0-010febd21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Jonas</dc:creator>
  <cp:keywords/>
  <dc:description/>
  <cp:lastModifiedBy>David Yount</cp:lastModifiedBy>
  <cp:revision>4</cp:revision>
  <dcterms:created xsi:type="dcterms:W3CDTF">2021-12-23T16:36:00Z</dcterms:created>
  <dcterms:modified xsi:type="dcterms:W3CDTF">2021-12-27T19:44:00Z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0x0101009FC3F69D7FB2D943B5FCB330BB0312C8</vt:lpwstr>
  </property>
</Properties>
</file>